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D9B8" w14:textId="629BC047" w:rsidR="00361114" w:rsidRPr="00361114" w:rsidRDefault="00361114" w:rsidP="00361114">
      <w:pPr>
        <w:jc w:val="center"/>
        <w:rPr>
          <w:sz w:val="44"/>
          <w:szCs w:val="44"/>
        </w:rPr>
      </w:pPr>
      <w:r w:rsidRPr="00361114">
        <w:rPr>
          <w:noProof/>
          <w:sz w:val="44"/>
          <w:szCs w:val="44"/>
        </w:rPr>
        <w:drawing>
          <wp:inline distT="0" distB="0" distL="0" distR="0" wp14:anchorId="0C2C5803" wp14:editId="2D5F704A">
            <wp:extent cx="1533525" cy="1809750"/>
            <wp:effectExtent l="0" t="0" r="9525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4218" cy="181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50674" w14:textId="1D1302DC" w:rsidR="00361114" w:rsidRPr="008819E7" w:rsidRDefault="00361114" w:rsidP="00361114">
      <w:pPr>
        <w:spacing w:after="0" w:line="240" w:lineRule="auto"/>
        <w:jc w:val="center"/>
        <w:rPr>
          <w:sz w:val="40"/>
          <w:szCs w:val="40"/>
        </w:rPr>
      </w:pPr>
      <w:r w:rsidRPr="008819E7">
        <w:rPr>
          <w:sz w:val="40"/>
          <w:szCs w:val="40"/>
        </w:rPr>
        <w:t>The Master 2019-2020 Ian Kelly</w:t>
      </w:r>
    </w:p>
    <w:p w14:paraId="7D61840A" w14:textId="2F1221AF" w:rsidR="00361114" w:rsidRPr="008819E7" w:rsidRDefault="00361114" w:rsidP="00361114">
      <w:pPr>
        <w:spacing w:after="0" w:line="240" w:lineRule="auto"/>
        <w:jc w:val="center"/>
        <w:rPr>
          <w:sz w:val="40"/>
          <w:szCs w:val="40"/>
        </w:rPr>
      </w:pPr>
      <w:r w:rsidRPr="008819E7">
        <w:rPr>
          <w:sz w:val="40"/>
          <w:szCs w:val="40"/>
        </w:rPr>
        <w:t>4 February 2020</w:t>
      </w:r>
    </w:p>
    <w:p w14:paraId="67CB6A5B" w14:textId="77777777" w:rsidR="00361114" w:rsidRDefault="00361114" w:rsidP="00361114">
      <w:pPr>
        <w:spacing w:after="0" w:line="240" w:lineRule="auto"/>
      </w:pPr>
    </w:p>
    <w:p w14:paraId="7E4E9764" w14:textId="15755C29" w:rsidR="00104B74" w:rsidRPr="007E19A7" w:rsidRDefault="00104B74" w:rsidP="00361114">
      <w:pPr>
        <w:rPr>
          <w:rFonts w:ascii="Segoe UI Light" w:eastAsia="Times New Roman" w:hAnsi="Segoe UI Light" w:cs="Segoe UI Light"/>
          <w:sz w:val="32"/>
          <w:szCs w:val="32"/>
          <w:lang w:eastAsia="en-GB"/>
        </w:rPr>
      </w:pPr>
      <w:r w:rsidRPr="007E19A7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7F721CB0" wp14:editId="57C37CC7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24098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15" y="21445"/>
                <wp:lineTo x="21515" y="0"/>
                <wp:lineTo x="0" y="0"/>
              </wp:wrapPolygon>
            </wp:wrapTight>
            <wp:docPr id="1" name="LPThumbnailImageId514304" descr="https://www.stationers.org/assets/images/pageHeaders/Stationers-Hall_9a68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ThumbnailImageId514304" descr="https://www.stationers.org/assets/images/pageHeaders/Stationers-Hall_9a68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9A7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77955AB2" wp14:editId="37C563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098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15" y="21445"/>
                <wp:lineTo x="21515" y="0"/>
                <wp:lineTo x="0" y="0"/>
              </wp:wrapPolygon>
            </wp:wrapTight>
            <wp:docPr id="2" name="LPThumbnailImageId514304" descr="https://www.stationers.org/assets/images/pageHeaders/Stationers-Hall_9a68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ThumbnailImageId514304" descr="https://www.stationers.org/assets/images/pageHeaders/Stationers-Hall_9a68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tgtFrame="_blank" w:history="1">
        <w:r w:rsidRPr="007E19A7">
          <w:rPr>
            <w:rFonts w:ascii="Segoe UI Light" w:eastAsia="Times New Roman" w:hAnsi="Segoe UI Light" w:cs="Segoe UI Light"/>
            <w:color w:val="0000FF"/>
            <w:sz w:val="32"/>
            <w:szCs w:val="32"/>
            <w:u w:val="single"/>
            <w:bdr w:val="none" w:sz="0" w:space="0" w:color="auto" w:frame="1"/>
            <w:lang w:eastAsia="en-GB"/>
          </w:rPr>
          <w:t>Stationers Hall</w:t>
        </w:r>
      </w:hyperlink>
    </w:p>
    <w:p w14:paraId="2812E2D9" w14:textId="77777777" w:rsidR="00104B74" w:rsidRPr="007E19A7" w:rsidRDefault="00104B74" w:rsidP="00104B74">
      <w:pPr>
        <w:spacing w:line="240" w:lineRule="auto"/>
        <w:textAlignment w:val="baseline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 w:rsidRPr="007E19A7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 xml:space="preserve">In 1666 the Great Fire destroyed Stationers' Hall along with the major part of the City of London. George </w:t>
      </w:r>
      <w:proofErr w:type="spellStart"/>
      <w:r w:rsidRPr="007E19A7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Tokefield</w:t>
      </w:r>
      <w:proofErr w:type="spellEnd"/>
      <w:r w:rsidRPr="007E19A7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, the Clerk, managed to remove most of the Company's records to his house in Clerkenwell, for which thoughtful act the Company is indebted for the survival of its unique archive.</w:t>
      </w:r>
    </w:p>
    <w:p w14:paraId="50EB6598" w14:textId="77777777" w:rsidR="00104B74" w:rsidRDefault="00104B74"/>
    <w:p w14:paraId="058FC237" w14:textId="5217AF24" w:rsidR="00101B8B" w:rsidRPr="00543363" w:rsidRDefault="00361114">
      <w:pPr>
        <w:rPr>
          <w:sz w:val="26"/>
          <w:szCs w:val="26"/>
        </w:rPr>
      </w:pPr>
      <w:r w:rsidRPr="00543363">
        <w:rPr>
          <w:sz w:val="26"/>
          <w:szCs w:val="26"/>
        </w:rPr>
        <w:t>Dear Member</w:t>
      </w:r>
    </w:p>
    <w:p w14:paraId="771A792A" w14:textId="77777777" w:rsidR="00A5169E" w:rsidRPr="00543363" w:rsidRDefault="00A5169E">
      <w:pPr>
        <w:rPr>
          <w:sz w:val="26"/>
          <w:szCs w:val="26"/>
        </w:rPr>
      </w:pPr>
      <w:r w:rsidRPr="00543363">
        <w:rPr>
          <w:sz w:val="26"/>
          <w:szCs w:val="26"/>
        </w:rPr>
        <w:t>Tour of Stationers</w:t>
      </w:r>
      <w:r w:rsidR="0061198E" w:rsidRPr="00543363">
        <w:rPr>
          <w:sz w:val="26"/>
          <w:szCs w:val="26"/>
        </w:rPr>
        <w:t>’</w:t>
      </w:r>
      <w:r w:rsidRPr="00543363">
        <w:rPr>
          <w:sz w:val="26"/>
          <w:szCs w:val="26"/>
        </w:rPr>
        <w:t xml:space="preserve"> Hall preceded by lunch at Cote Restaurant Ludgate Hill MONDAY 16</w:t>
      </w:r>
      <w:r w:rsidRPr="00543363">
        <w:rPr>
          <w:sz w:val="26"/>
          <w:szCs w:val="26"/>
          <w:vertAlign w:val="superscript"/>
        </w:rPr>
        <w:t>TH</w:t>
      </w:r>
      <w:r w:rsidRPr="00543363">
        <w:rPr>
          <w:sz w:val="26"/>
          <w:szCs w:val="26"/>
        </w:rPr>
        <w:t xml:space="preserve"> MARCH</w:t>
      </w:r>
    </w:p>
    <w:p w14:paraId="4DA74182" w14:textId="055796CD" w:rsidR="00890A44" w:rsidRPr="00543363" w:rsidRDefault="00A5169E">
      <w:pPr>
        <w:rPr>
          <w:sz w:val="26"/>
          <w:szCs w:val="26"/>
        </w:rPr>
      </w:pPr>
      <w:r w:rsidRPr="00543363">
        <w:rPr>
          <w:sz w:val="26"/>
          <w:szCs w:val="26"/>
        </w:rPr>
        <w:t xml:space="preserve">Members are invited to enjoy a </w:t>
      </w:r>
      <w:r w:rsidR="00361114" w:rsidRPr="00543363">
        <w:rPr>
          <w:sz w:val="26"/>
          <w:szCs w:val="26"/>
        </w:rPr>
        <w:t>two-course</w:t>
      </w:r>
      <w:r w:rsidRPr="00543363">
        <w:rPr>
          <w:sz w:val="26"/>
          <w:szCs w:val="26"/>
        </w:rPr>
        <w:t xml:space="preserve"> lunch with half a bottle of wine per person at Cote </w:t>
      </w:r>
      <w:r w:rsidR="00890A44" w:rsidRPr="00543363">
        <w:rPr>
          <w:sz w:val="26"/>
          <w:szCs w:val="26"/>
        </w:rPr>
        <w:t>Restaurant Ludgate Hill commencing at 1</w:t>
      </w:r>
      <w:r w:rsidR="0061198E" w:rsidRPr="00543363">
        <w:rPr>
          <w:sz w:val="26"/>
          <w:szCs w:val="26"/>
        </w:rPr>
        <w:t>2.30pm followed by a tour of</w:t>
      </w:r>
      <w:r w:rsidR="00890A44" w:rsidRPr="00543363">
        <w:rPr>
          <w:sz w:val="26"/>
          <w:szCs w:val="26"/>
        </w:rPr>
        <w:t xml:space="preserve"> nearby Stationers</w:t>
      </w:r>
      <w:r w:rsidR="0061198E" w:rsidRPr="00543363">
        <w:rPr>
          <w:sz w:val="26"/>
          <w:szCs w:val="26"/>
        </w:rPr>
        <w:t>’</w:t>
      </w:r>
      <w:r w:rsidR="00890A44" w:rsidRPr="00543363">
        <w:rPr>
          <w:sz w:val="26"/>
          <w:szCs w:val="26"/>
        </w:rPr>
        <w:t xml:space="preserve"> Hall.</w:t>
      </w:r>
    </w:p>
    <w:p w14:paraId="2488FECE" w14:textId="77777777" w:rsidR="00890A44" w:rsidRPr="00543363" w:rsidRDefault="00890A44">
      <w:pPr>
        <w:rPr>
          <w:sz w:val="26"/>
          <w:szCs w:val="26"/>
        </w:rPr>
      </w:pPr>
      <w:r w:rsidRPr="00543363">
        <w:rPr>
          <w:sz w:val="26"/>
          <w:szCs w:val="26"/>
        </w:rPr>
        <w:t xml:space="preserve">Those attending will be asked to pre-order from a menu to be available </w:t>
      </w:r>
      <w:r w:rsidR="0061198E" w:rsidRPr="00543363">
        <w:rPr>
          <w:sz w:val="26"/>
          <w:szCs w:val="26"/>
        </w:rPr>
        <w:t>from 1</w:t>
      </w:r>
      <w:r w:rsidR="0061198E" w:rsidRPr="00543363">
        <w:rPr>
          <w:sz w:val="26"/>
          <w:szCs w:val="26"/>
          <w:vertAlign w:val="superscript"/>
        </w:rPr>
        <w:t>st</w:t>
      </w:r>
      <w:r w:rsidR="0061198E" w:rsidRPr="00543363">
        <w:rPr>
          <w:sz w:val="26"/>
          <w:szCs w:val="26"/>
        </w:rPr>
        <w:t xml:space="preserve"> March.</w:t>
      </w:r>
    </w:p>
    <w:p w14:paraId="36A3F1DD" w14:textId="77777777" w:rsidR="00890A44" w:rsidRPr="00543363" w:rsidRDefault="00890A44">
      <w:pPr>
        <w:rPr>
          <w:sz w:val="26"/>
          <w:szCs w:val="26"/>
        </w:rPr>
      </w:pPr>
      <w:r w:rsidRPr="00543363">
        <w:rPr>
          <w:sz w:val="26"/>
          <w:szCs w:val="26"/>
        </w:rPr>
        <w:t>The tour of the Hall starts at 14.30pm fr</w:t>
      </w:r>
      <w:r w:rsidR="0061198E" w:rsidRPr="00543363">
        <w:rPr>
          <w:sz w:val="26"/>
          <w:szCs w:val="26"/>
        </w:rPr>
        <w:t>om the Wren church of St Martin</w:t>
      </w:r>
      <w:r w:rsidRPr="00543363">
        <w:rPr>
          <w:sz w:val="26"/>
          <w:szCs w:val="26"/>
        </w:rPr>
        <w:t xml:space="preserve"> within Ludgate which is now part of the Stationers</w:t>
      </w:r>
      <w:r w:rsidR="0061198E" w:rsidRPr="00543363">
        <w:rPr>
          <w:sz w:val="26"/>
          <w:szCs w:val="26"/>
        </w:rPr>
        <w:t>’</w:t>
      </w:r>
      <w:r w:rsidRPr="00543363">
        <w:rPr>
          <w:sz w:val="26"/>
          <w:szCs w:val="26"/>
        </w:rPr>
        <w:t xml:space="preserve"> estate.</w:t>
      </w:r>
    </w:p>
    <w:p w14:paraId="4A827AA2" w14:textId="77777777" w:rsidR="00890A44" w:rsidRPr="00543363" w:rsidRDefault="00890A44">
      <w:pPr>
        <w:rPr>
          <w:sz w:val="26"/>
          <w:szCs w:val="26"/>
        </w:rPr>
      </w:pPr>
      <w:r w:rsidRPr="00543363">
        <w:rPr>
          <w:sz w:val="26"/>
          <w:szCs w:val="26"/>
        </w:rPr>
        <w:t>The visit will take approximately 75 minutes and will be followed by tea or coffee.</w:t>
      </w:r>
    </w:p>
    <w:p w14:paraId="732D823E" w14:textId="77777777" w:rsidR="00361114" w:rsidRPr="00543363" w:rsidRDefault="00890A44">
      <w:pPr>
        <w:rPr>
          <w:sz w:val="26"/>
          <w:szCs w:val="26"/>
          <w:u w:val="single"/>
        </w:rPr>
      </w:pPr>
      <w:r w:rsidRPr="00543363">
        <w:rPr>
          <w:sz w:val="26"/>
          <w:szCs w:val="26"/>
        </w:rPr>
        <w:t xml:space="preserve">Given the age of the Hall there are a few flights of stairs but for any with mobility problems there are ways of dealing with the stairs </w:t>
      </w:r>
      <w:r w:rsidR="0061198E" w:rsidRPr="00543363">
        <w:rPr>
          <w:sz w:val="26"/>
          <w:szCs w:val="26"/>
          <w:u w:val="single"/>
        </w:rPr>
        <w:t>providing</w:t>
      </w:r>
      <w:r w:rsidRPr="00543363">
        <w:rPr>
          <w:sz w:val="26"/>
          <w:szCs w:val="26"/>
          <w:u w:val="single"/>
        </w:rPr>
        <w:t xml:space="preserve"> we are advised in advance.</w:t>
      </w:r>
    </w:p>
    <w:p w14:paraId="56F5CA4E" w14:textId="7DBF55E5" w:rsidR="00890A44" w:rsidRPr="00543363" w:rsidRDefault="00890A44">
      <w:pPr>
        <w:rPr>
          <w:sz w:val="26"/>
          <w:szCs w:val="26"/>
        </w:rPr>
      </w:pPr>
      <w:r w:rsidRPr="00543363">
        <w:rPr>
          <w:sz w:val="26"/>
          <w:szCs w:val="26"/>
        </w:rPr>
        <w:t xml:space="preserve">We are limited to 20 </w:t>
      </w:r>
      <w:r w:rsidR="00361114" w:rsidRPr="00543363">
        <w:rPr>
          <w:sz w:val="26"/>
          <w:szCs w:val="26"/>
        </w:rPr>
        <w:t>places,</w:t>
      </w:r>
      <w:r w:rsidRPr="00543363">
        <w:rPr>
          <w:sz w:val="26"/>
          <w:szCs w:val="26"/>
        </w:rPr>
        <w:t xml:space="preserve"> so early booking is ad</w:t>
      </w:r>
      <w:r w:rsidR="0061198E" w:rsidRPr="00543363">
        <w:rPr>
          <w:sz w:val="26"/>
          <w:szCs w:val="26"/>
        </w:rPr>
        <w:t>v</w:t>
      </w:r>
      <w:r w:rsidRPr="00543363">
        <w:rPr>
          <w:sz w:val="26"/>
          <w:szCs w:val="26"/>
        </w:rPr>
        <w:t>ised</w:t>
      </w:r>
      <w:r w:rsidR="0061198E" w:rsidRPr="00543363">
        <w:rPr>
          <w:sz w:val="26"/>
          <w:szCs w:val="26"/>
        </w:rPr>
        <w:t>.</w:t>
      </w:r>
    </w:p>
    <w:p w14:paraId="3FA1A414" w14:textId="77777777" w:rsidR="00543363" w:rsidRPr="00543363" w:rsidRDefault="0061198E">
      <w:pPr>
        <w:rPr>
          <w:sz w:val="26"/>
          <w:szCs w:val="26"/>
        </w:rPr>
      </w:pPr>
      <w:r w:rsidRPr="00543363">
        <w:rPr>
          <w:sz w:val="26"/>
          <w:szCs w:val="26"/>
        </w:rPr>
        <w:t>The inclusive cost is £45 per person</w:t>
      </w:r>
      <w:r w:rsidR="00A5169E" w:rsidRPr="00543363">
        <w:rPr>
          <w:sz w:val="26"/>
          <w:szCs w:val="26"/>
        </w:rPr>
        <w:t xml:space="preserve"> </w:t>
      </w:r>
    </w:p>
    <w:p w14:paraId="0C7D162B" w14:textId="012DE729" w:rsidR="00A5169E" w:rsidRDefault="00543363">
      <w:pPr>
        <w:rPr>
          <w:sz w:val="28"/>
          <w:szCs w:val="28"/>
        </w:rPr>
      </w:pPr>
      <w:r w:rsidRPr="00543363">
        <w:rPr>
          <w:rFonts w:ascii="Segoe UI" w:hAnsi="Segoe UI" w:cs="Segoe UI"/>
          <w:color w:val="201F1E"/>
          <w:sz w:val="26"/>
          <w:szCs w:val="26"/>
          <w:shd w:val="clear" w:color="auto" w:fill="FFFFFF"/>
        </w:rPr>
        <w:t>Applications will be taken on a 'first come first serve</w:t>
      </w:r>
      <w:r w:rsidRPr="00543363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d' basis.</w:t>
      </w:r>
      <w:r w:rsidR="00A5169E" w:rsidRPr="00543363">
        <w:rPr>
          <w:sz w:val="28"/>
          <w:szCs w:val="28"/>
        </w:rPr>
        <w:t xml:space="preserve"> </w:t>
      </w:r>
    </w:p>
    <w:p w14:paraId="1E03EFE9" w14:textId="77777777" w:rsidR="003A231D" w:rsidRDefault="003A231D" w:rsidP="003A231D">
      <w:pPr>
        <w:spacing w:after="0" w:line="240" w:lineRule="auto"/>
        <w:jc w:val="center"/>
        <w:rPr>
          <w:rFonts w:ascii="Freestyle Script" w:hAnsi="Freestyle Script"/>
          <w:sz w:val="12"/>
          <w:szCs w:val="12"/>
        </w:rPr>
      </w:pPr>
    </w:p>
    <w:p w14:paraId="59833F97" w14:textId="77777777" w:rsidR="003A231D" w:rsidRDefault="003A231D" w:rsidP="003A231D">
      <w:pPr>
        <w:spacing w:after="0" w:line="240" w:lineRule="auto"/>
        <w:jc w:val="center"/>
        <w:rPr>
          <w:rFonts w:ascii="Freestyle Script" w:hAnsi="Freestyle Script"/>
          <w:sz w:val="12"/>
          <w:szCs w:val="12"/>
        </w:rPr>
      </w:pPr>
    </w:p>
    <w:p w14:paraId="6E53B22E" w14:textId="77777777" w:rsidR="003A231D" w:rsidRDefault="003A231D" w:rsidP="003A231D">
      <w:pPr>
        <w:spacing w:after="0" w:line="240" w:lineRule="auto"/>
        <w:jc w:val="center"/>
        <w:rPr>
          <w:rFonts w:ascii="Freestyle Script" w:hAnsi="Freestyle Script"/>
          <w:sz w:val="12"/>
          <w:szCs w:val="12"/>
        </w:rPr>
      </w:pPr>
    </w:p>
    <w:p w14:paraId="02B53A7B" w14:textId="1B2B7C7E" w:rsidR="003A231D" w:rsidRPr="00D75433" w:rsidRDefault="003A231D" w:rsidP="003A231D">
      <w:pPr>
        <w:spacing w:after="0" w:line="240" w:lineRule="auto"/>
        <w:jc w:val="center"/>
        <w:rPr>
          <w:noProof/>
          <w:sz w:val="12"/>
          <w:szCs w:val="12"/>
        </w:rPr>
      </w:pPr>
      <w:bookmarkStart w:id="0" w:name="_GoBack"/>
      <w:bookmarkEnd w:id="0"/>
      <w:r w:rsidRPr="00D75433">
        <w:rPr>
          <w:rFonts w:ascii="Freestyle Script" w:hAnsi="Freestyle Script"/>
          <w:sz w:val="12"/>
          <w:szCs w:val="12"/>
        </w:rPr>
        <w:lastRenderedPageBreak/>
        <w:t xml:space="preserve">ALDERSGATE </w:t>
      </w:r>
    </w:p>
    <w:p w14:paraId="7D912206" w14:textId="77777777" w:rsidR="003A231D" w:rsidRDefault="003A231D" w:rsidP="003A231D">
      <w:pPr>
        <w:jc w:val="center"/>
      </w:pPr>
      <w:r>
        <w:rPr>
          <w:noProof/>
        </w:rPr>
        <w:drawing>
          <wp:inline distT="0" distB="0" distL="0" distR="0" wp14:anchorId="55A6CBC5" wp14:editId="7AE42B37">
            <wp:extent cx="667614" cy="848106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14" cy="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339DE" w14:textId="77777777" w:rsidR="003A231D" w:rsidRPr="00D75433" w:rsidRDefault="003A231D" w:rsidP="003A231D">
      <w:pPr>
        <w:spacing w:after="0" w:line="240" w:lineRule="auto"/>
        <w:jc w:val="center"/>
        <w:rPr>
          <w:sz w:val="36"/>
          <w:szCs w:val="36"/>
        </w:rPr>
      </w:pPr>
      <w:r w:rsidRPr="00D75433">
        <w:rPr>
          <w:sz w:val="36"/>
          <w:szCs w:val="36"/>
        </w:rPr>
        <w:t>The Master 2019-2020 Ian Kelly</w:t>
      </w:r>
    </w:p>
    <w:p w14:paraId="195FC39B" w14:textId="77777777" w:rsidR="003A231D" w:rsidRPr="00D75433" w:rsidRDefault="003A231D" w:rsidP="003A231D">
      <w:pPr>
        <w:spacing w:after="0" w:line="240" w:lineRule="auto"/>
        <w:jc w:val="center"/>
        <w:rPr>
          <w:sz w:val="36"/>
          <w:szCs w:val="36"/>
        </w:rPr>
      </w:pPr>
      <w:r w:rsidRPr="00D75433">
        <w:rPr>
          <w:sz w:val="36"/>
          <w:szCs w:val="36"/>
        </w:rPr>
        <w:t>4 February 2020</w:t>
      </w:r>
    </w:p>
    <w:p w14:paraId="09DFCF81" w14:textId="77777777" w:rsidR="003A231D" w:rsidRDefault="003A231D" w:rsidP="003A231D">
      <w:pPr>
        <w:jc w:val="center"/>
      </w:pPr>
    </w:p>
    <w:p w14:paraId="6A283232" w14:textId="77777777" w:rsidR="003A231D" w:rsidRPr="00D75433" w:rsidRDefault="003A231D" w:rsidP="003A231D">
      <w:pPr>
        <w:rPr>
          <w:sz w:val="24"/>
          <w:szCs w:val="24"/>
        </w:rPr>
      </w:pPr>
      <w:r w:rsidRPr="00D75433">
        <w:rPr>
          <w:sz w:val="24"/>
          <w:szCs w:val="24"/>
        </w:rPr>
        <w:t>Booking form for lunch at Cote Ludgate at 12.30pm on Monday 16</w:t>
      </w:r>
      <w:r w:rsidRPr="00D75433">
        <w:rPr>
          <w:sz w:val="24"/>
          <w:szCs w:val="24"/>
          <w:vertAlign w:val="superscript"/>
        </w:rPr>
        <w:t>th</w:t>
      </w:r>
      <w:r w:rsidRPr="00D75433">
        <w:rPr>
          <w:sz w:val="24"/>
          <w:szCs w:val="24"/>
        </w:rPr>
        <w:t xml:space="preserve"> March 2020 followed by a tour of Stationers’ Hall.</w:t>
      </w:r>
    </w:p>
    <w:p w14:paraId="231A9A0F" w14:textId="77777777" w:rsidR="003A231D" w:rsidRPr="00D75433" w:rsidRDefault="003A231D" w:rsidP="003A231D">
      <w:pPr>
        <w:rPr>
          <w:sz w:val="24"/>
          <w:szCs w:val="24"/>
        </w:rPr>
      </w:pPr>
      <w:r w:rsidRPr="00D75433">
        <w:rPr>
          <w:sz w:val="24"/>
          <w:szCs w:val="24"/>
        </w:rPr>
        <w:t xml:space="preserve">I WISH TO APPLY </w:t>
      </w:r>
      <w:proofErr w:type="gramStart"/>
      <w:r w:rsidRPr="00D75433">
        <w:rPr>
          <w:sz w:val="24"/>
          <w:szCs w:val="24"/>
        </w:rPr>
        <w:t>FOR  _</w:t>
      </w:r>
      <w:proofErr w:type="gramEnd"/>
      <w:r w:rsidRPr="00D75433">
        <w:rPr>
          <w:sz w:val="24"/>
          <w:szCs w:val="24"/>
        </w:rPr>
        <w:t>______      COVERS @  £45 per person</w:t>
      </w:r>
    </w:p>
    <w:p w14:paraId="4E94E885" w14:textId="77777777" w:rsidR="003A231D" w:rsidRPr="00D75433" w:rsidRDefault="003A231D" w:rsidP="003A231D">
      <w:pPr>
        <w:rPr>
          <w:sz w:val="24"/>
          <w:szCs w:val="24"/>
        </w:rPr>
      </w:pPr>
      <w:r w:rsidRPr="00D75433">
        <w:rPr>
          <w:sz w:val="24"/>
          <w:szCs w:val="24"/>
        </w:rPr>
        <w:t>I have paid by bank transfer to:</w:t>
      </w:r>
    </w:p>
    <w:p w14:paraId="41A92390" w14:textId="77777777" w:rsidR="003A231D" w:rsidRPr="00D75433" w:rsidRDefault="003A231D" w:rsidP="003A231D">
      <w:pPr>
        <w:rPr>
          <w:sz w:val="24"/>
          <w:szCs w:val="24"/>
        </w:rPr>
      </w:pPr>
      <w:r w:rsidRPr="00D75433">
        <w:rPr>
          <w:sz w:val="24"/>
          <w:szCs w:val="24"/>
        </w:rPr>
        <w:t>NatWest Bank 134 Aldersgate Street, London, EC1A 4JA</w:t>
      </w:r>
    </w:p>
    <w:p w14:paraId="10C61EB6" w14:textId="77777777" w:rsidR="003A231D" w:rsidRPr="00D75433" w:rsidRDefault="003A231D" w:rsidP="003A231D">
      <w:pPr>
        <w:rPr>
          <w:sz w:val="24"/>
          <w:szCs w:val="24"/>
        </w:rPr>
      </w:pPr>
      <w:r w:rsidRPr="00D75433">
        <w:rPr>
          <w:sz w:val="24"/>
          <w:szCs w:val="24"/>
        </w:rPr>
        <w:t>Sort Code 60-05-37</w:t>
      </w:r>
    </w:p>
    <w:p w14:paraId="1B94E5F7" w14:textId="77777777" w:rsidR="003A231D" w:rsidRPr="00D75433" w:rsidRDefault="003A231D" w:rsidP="003A231D">
      <w:pPr>
        <w:rPr>
          <w:sz w:val="24"/>
          <w:szCs w:val="24"/>
        </w:rPr>
      </w:pPr>
      <w:r w:rsidRPr="00D75433">
        <w:rPr>
          <w:sz w:val="24"/>
          <w:szCs w:val="24"/>
        </w:rPr>
        <w:t>Account Number 45430462</w:t>
      </w:r>
    </w:p>
    <w:p w14:paraId="3A46F0E6" w14:textId="77777777" w:rsidR="003A231D" w:rsidRPr="00D75433" w:rsidRDefault="003A231D" w:rsidP="003A231D">
      <w:pPr>
        <w:rPr>
          <w:i/>
          <w:sz w:val="24"/>
          <w:szCs w:val="24"/>
        </w:rPr>
      </w:pPr>
      <w:r w:rsidRPr="00D75433">
        <w:rPr>
          <w:sz w:val="24"/>
          <w:szCs w:val="24"/>
        </w:rPr>
        <w:t xml:space="preserve">Ref: </w:t>
      </w:r>
      <w:r w:rsidRPr="00D75433">
        <w:rPr>
          <w:i/>
          <w:sz w:val="24"/>
          <w:szCs w:val="24"/>
        </w:rPr>
        <w:t>Surname – Stationers</w:t>
      </w:r>
    </w:p>
    <w:p w14:paraId="4E947BEC" w14:textId="77777777" w:rsidR="003A231D" w:rsidRPr="00D75433" w:rsidRDefault="003A231D" w:rsidP="003A231D">
      <w:pPr>
        <w:rPr>
          <w:sz w:val="24"/>
          <w:szCs w:val="24"/>
        </w:rPr>
      </w:pPr>
      <w:r w:rsidRPr="00D75433">
        <w:rPr>
          <w:sz w:val="24"/>
          <w:szCs w:val="24"/>
        </w:rPr>
        <w:t>Or</w:t>
      </w:r>
    </w:p>
    <w:p w14:paraId="3162FACE" w14:textId="77777777" w:rsidR="003A231D" w:rsidRDefault="003A231D" w:rsidP="003A231D">
      <w:r w:rsidRPr="00D75433">
        <w:rPr>
          <w:sz w:val="24"/>
          <w:szCs w:val="24"/>
        </w:rPr>
        <w:t xml:space="preserve">I enclose a cheque for £         </w:t>
      </w:r>
      <w:r>
        <w:rPr>
          <w:sz w:val="24"/>
          <w:szCs w:val="24"/>
        </w:rPr>
        <w:t xml:space="preserve">     </w:t>
      </w:r>
      <w:r w:rsidRPr="00D75433">
        <w:rPr>
          <w:sz w:val="24"/>
          <w:szCs w:val="24"/>
        </w:rPr>
        <w:t>made payable to Aldersgate Ward Club</w:t>
      </w:r>
      <w:r>
        <w:rPr>
          <w:sz w:val="24"/>
          <w:szCs w:val="24"/>
        </w:rPr>
        <w:t>.</w:t>
      </w:r>
    </w:p>
    <w:p w14:paraId="3D3C8428" w14:textId="77777777" w:rsidR="003A231D" w:rsidRDefault="003A231D" w:rsidP="003A231D">
      <w:pPr>
        <w:pStyle w:val="Default"/>
        <w:rPr>
          <w:sz w:val="23"/>
          <w:szCs w:val="23"/>
        </w:rPr>
      </w:pPr>
      <w:r w:rsidRPr="00D75433">
        <w:rPr>
          <w:b/>
          <w:bCs/>
          <w:sz w:val="23"/>
          <w:szCs w:val="23"/>
        </w:rPr>
        <w:t xml:space="preserve">Please send booking form and cheques to me: IAN KELLY, 41 </w:t>
      </w:r>
      <w:proofErr w:type="spellStart"/>
      <w:r w:rsidRPr="00D75433">
        <w:rPr>
          <w:b/>
          <w:bCs/>
          <w:sz w:val="23"/>
          <w:szCs w:val="23"/>
        </w:rPr>
        <w:t>Fieldway</w:t>
      </w:r>
      <w:proofErr w:type="spellEnd"/>
      <w:r w:rsidRPr="00D75433">
        <w:rPr>
          <w:b/>
          <w:bCs/>
          <w:sz w:val="23"/>
          <w:szCs w:val="23"/>
        </w:rPr>
        <w:t xml:space="preserve"> Crescent, Highbury, London N5 1PU (mrkelly1943@gmail.com</w:t>
      </w:r>
      <w:r>
        <w:rPr>
          <w:sz w:val="23"/>
          <w:szCs w:val="23"/>
        </w:rPr>
        <w:t xml:space="preserve">) </w:t>
      </w:r>
    </w:p>
    <w:p w14:paraId="5909B253" w14:textId="77777777" w:rsidR="003A231D" w:rsidRPr="00543363" w:rsidRDefault="003A231D">
      <w:pPr>
        <w:rPr>
          <w:sz w:val="28"/>
          <w:szCs w:val="28"/>
        </w:rPr>
      </w:pPr>
    </w:p>
    <w:sectPr w:rsidR="003A231D" w:rsidRPr="00543363" w:rsidSect="00543363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9E"/>
    <w:rsid w:val="00101B8B"/>
    <w:rsid w:val="00104B74"/>
    <w:rsid w:val="0027168C"/>
    <w:rsid w:val="00304D18"/>
    <w:rsid w:val="00361114"/>
    <w:rsid w:val="003A231D"/>
    <w:rsid w:val="003A7387"/>
    <w:rsid w:val="00543363"/>
    <w:rsid w:val="0061198E"/>
    <w:rsid w:val="008819E7"/>
    <w:rsid w:val="00890A44"/>
    <w:rsid w:val="00A5169E"/>
    <w:rsid w:val="00A91638"/>
    <w:rsid w:val="00D46CC1"/>
    <w:rsid w:val="00D94C63"/>
    <w:rsid w:val="00F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F2BF"/>
  <w15:docId w15:val="{0AC9C8C5-6DCC-485F-86C1-E1D372A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ationers.org/company/history-and-heritage/stationers-h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stationers.org/company/history-and-heritage/stationers-hal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Charities</dc:creator>
  <cp:lastModifiedBy>Gabriel Brennan</cp:lastModifiedBy>
  <cp:revision>2</cp:revision>
  <dcterms:created xsi:type="dcterms:W3CDTF">2020-02-23T16:17:00Z</dcterms:created>
  <dcterms:modified xsi:type="dcterms:W3CDTF">2020-02-23T16:17:00Z</dcterms:modified>
</cp:coreProperties>
</file>